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6540D1C8" w:rsidR="00471E30" w:rsidRPr="004E4609" w:rsidRDefault="00460788" w:rsidP="00471E30">
      <w:pPr>
        <w:jc w:val="center"/>
        <w:outlineLvl w:val="0"/>
        <w:rPr>
          <w:rFonts w:cstheme="minorHAnsi"/>
          <w:color w:val="000000" w:themeColor="text1"/>
        </w:rPr>
      </w:pPr>
      <w:r>
        <w:rPr>
          <w:rFonts w:cstheme="minorHAnsi"/>
          <w:color w:val="000000" w:themeColor="text1"/>
        </w:rPr>
        <w:t>May 13</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4:00 PM</w:t>
      </w:r>
    </w:p>
    <w:p w14:paraId="5003C33F" w14:textId="77777777" w:rsidR="00471E30" w:rsidRPr="004E4609" w:rsidRDefault="00471E30" w:rsidP="00471E30">
      <w:pPr>
        <w:jc w:val="center"/>
        <w:rPr>
          <w:rFonts w:cstheme="minorHAnsi"/>
          <w:color w:val="000000" w:themeColor="text1"/>
        </w:rPr>
      </w:pPr>
    </w:p>
    <w:p w14:paraId="3B662AF1" w14:textId="77801977"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B362D3">
        <w:rPr>
          <w:rFonts w:cstheme="minorHAnsi"/>
        </w:rPr>
        <w:t xml:space="preserve"> and </w:t>
      </w:r>
      <w:r w:rsidRPr="004E4609">
        <w:rPr>
          <w:rFonts w:cstheme="minorHAnsi"/>
        </w:rPr>
        <w:t>Clerk Mary Finnesand</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10C94BC7"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w:t>
      </w:r>
      <w:r w:rsidR="00B362D3">
        <w:rPr>
          <w:rFonts w:cstheme="minorHAnsi"/>
          <w:bCs/>
        </w:rPr>
        <w:t xml:space="preserve"> reviewed</w:t>
      </w:r>
      <w:r w:rsidR="00460788">
        <w:rPr>
          <w:rFonts w:cstheme="minorHAnsi"/>
          <w:bCs/>
        </w:rPr>
        <w:t xml:space="preserve"> and amended to include the May 12</w:t>
      </w:r>
      <w:r w:rsidR="00460788" w:rsidRPr="00460788">
        <w:rPr>
          <w:rFonts w:cstheme="minorHAnsi"/>
          <w:bCs/>
          <w:vertAlign w:val="superscript"/>
        </w:rPr>
        <w:t>th</w:t>
      </w:r>
      <w:r w:rsidR="00460788">
        <w:rPr>
          <w:rFonts w:cstheme="minorHAnsi"/>
          <w:bCs/>
        </w:rPr>
        <w:t xml:space="preserve"> meeting minutes for review and approval.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460788">
        <w:rPr>
          <w:rFonts w:cstheme="minorHAnsi"/>
          <w:bCs/>
        </w:rPr>
        <w:t>amend</w:t>
      </w:r>
      <w:r w:rsidR="00B362D3">
        <w:rPr>
          <w:rFonts w:cstheme="minorHAnsi"/>
          <w:bCs/>
        </w:rPr>
        <w:t xml:space="preserve">ed </w:t>
      </w:r>
      <w:r w:rsidRPr="004E4609">
        <w:rPr>
          <w:rFonts w:cstheme="minorHAnsi"/>
          <w:bCs/>
        </w:rPr>
        <w:t xml:space="preserve">by </w:t>
      </w:r>
      <w:r w:rsidR="00460788">
        <w:rPr>
          <w:rFonts w:cstheme="minorHAnsi"/>
          <w:bCs/>
        </w:rPr>
        <w:t>Finnesand</w:t>
      </w:r>
      <w:r w:rsidRPr="004E4609">
        <w:rPr>
          <w:rFonts w:cstheme="minorHAnsi"/>
          <w:bCs/>
        </w:rPr>
        <w:t xml:space="preserve">; second by </w:t>
      </w:r>
      <w:r w:rsidR="00460788">
        <w:rPr>
          <w:rFonts w:cstheme="minorHAnsi"/>
          <w:bCs/>
        </w:rPr>
        <w:t>Remily</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776ACF" w:rsidR="00B362D3" w:rsidRP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26CBDB45" w14:textId="77777777" w:rsidR="00B362D3" w:rsidRDefault="00B362D3" w:rsidP="008D17F8">
      <w:pPr>
        <w:rPr>
          <w:rFonts w:cstheme="minorHAnsi"/>
          <w:b/>
        </w:rPr>
      </w:pPr>
    </w:p>
    <w:p w14:paraId="42C818BD" w14:textId="1D3EFF35" w:rsidR="00B362D3" w:rsidRPr="004E4609" w:rsidRDefault="00460788" w:rsidP="00B362D3">
      <w:pPr>
        <w:rPr>
          <w:rFonts w:cstheme="minorHAnsi"/>
        </w:rPr>
      </w:pPr>
      <w:r>
        <w:rPr>
          <w:rFonts w:cstheme="minorHAnsi"/>
          <w:b/>
        </w:rPr>
        <w:t>APRIL 14 &amp; MAY 12, 2022, MINUTES</w:t>
      </w:r>
      <w:r w:rsidR="00B362D3" w:rsidRPr="004E4609">
        <w:rPr>
          <w:rFonts w:cstheme="minorHAnsi"/>
        </w:rPr>
        <w:t>:  The Board reviewed the</w:t>
      </w:r>
      <w:r w:rsidR="00B362D3">
        <w:rPr>
          <w:rFonts w:cstheme="minorHAnsi"/>
        </w:rPr>
        <w:t xml:space="preserve"> </w:t>
      </w:r>
      <w:r>
        <w:rPr>
          <w:rFonts w:cstheme="minorHAnsi"/>
        </w:rPr>
        <w:t>April 14</w:t>
      </w:r>
      <w:r w:rsidRPr="00460788">
        <w:rPr>
          <w:rFonts w:cstheme="minorHAnsi"/>
          <w:vertAlign w:val="superscript"/>
        </w:rPr>
        <w:t>th</w:t>
      </w:r>
      <w:r>
        <w:rPr>
          <w:rFonts w:cstheme="minorHAnsi"/>
        </w:rPr>
        <w:t xml:space="preserve"> and May 12</w:t>
      </w:r>
      <w:r w:rsidRPr="00460788">
        <w:rPr>
          <w:rFonts w:cstheme="minorHAnsi"/>
          <w:vertAlign w:val="superscript"/>
        </w:rPr>
        <w:t>th</w:t>
      </w:r>
      <w:r>
        <w:rPr>
          <w:rFonts w:cstheme="minorHAnsi"/>
        </w:rPr>
        <w:t xml:space="preserve"> meeting</w:t>
      </w:r>
      <w:r w:rsidR="00B362D3" w:rsidRPr="004E4609">
        <w:rPr>
          <w:rFonts w:cstheme="minorHAnsi"/>
        </w:rPr>
        <w:t xml:space="preserve"> minutes.  Motion made to approve the minutes by </w:t>
      </w:r>
      <w:r w:rsidR="00F42D39">
        <w:rPr>
          <w:rFonts w:cstheme="minorHAnsi"/>
        </w:rPr>
        <w:t>Finnesand</w:t>
      </w:r>
      <w:r w:rsidR="00B362D3" w:rsidRPr="004E4609">
        <w:rPr>
          <w:rFonts w:cstheme="minorHAnsi"/>
        </w:rPr>
        <w:t xml:space="preserve">; seconded by </w:t>
      </w:r>
      <w:r w:rsidR="003F674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25A0DD7C" w14:textId="01348F22" w:rsidR="00B362D3" w:rsidRPr="004E4609" w:rsidRDefault="00B362D3" w:rsidP="00B362D3">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w:t>
      </w:r>
      <w:r w:rsidR="00460788">
        <w:rPr>
          <w:rFonts w:cstheme="minorHAnsi"/>
          <w:bCs/>
          <w:color w:val="000000" w:themeColor="text1"/>
        </w:rPr>
        <w:t>4</w:t>
      </w:r>
      <w:r w:rsidRPr="004E4609">
        <w:rPr>
          <w:rFonts w:cstheme="minorHAnsi"/>
          <w:bCs/>
          <w:color w:val="000000" w:themeColor="text1"/>
        </w:rPr>
        <w:t>/3</w:t>
      </w:r>
      <w:r w:rsidR="00460788">
        <w:rPr>
          <w:rFonts w:cstheme="minorHAnsi"/>
          <w:bCs/>
          <w:color w:val="000000" w:themeColor="text1"/>
        </w:rPr>
        <w:t>0</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825055" w:rsidRPr="00825055">
        <w:rPr>
          <w:rFonts w:cstheme="minorHAnsi"/>
          <w:bCs/>
          <w:color w:val="000000" w:themeColor="text1"/>
        </w:rPr>
        <w:t>103,439.96</w:t>
      </w:r>
      <w:r w:rsidR="00825055">
        <w:rPr>
          <w:rFonts w:cstheme="minorHAnsi"/>
          <w:bCs/>
          <w:color w:val="000000" w:themeColor="text1"/>
        </w:rPr>
        <w:t xml:space="preserve"> </w:t>
      </w:r>
      <w:r w:rsidRPr="004E4609">
        <w:rPr>
          <w:rFonts w:cstheme="minorHAnsi"/>
          <w:bCs/>
          <w:color w:val="000000" w:themeColor="text1"/>
        </w:rPr>
        <w:t>and Reserve &amp; Replacement $</w:t>
      </w:r>
      <w:r w:rsidR="00825055" w:rsidRPr="00825055">
        <w:rPr>
          <w:rFonts w:cstheme="minorHAnsi"/>
          <w:bCs/>
          <w:color w:val="000000" w:themeColor="text1"/>
        </w:rPr>
        <w:t>38,521.89</w:t>
      </w:r>
      <w:r w:rsidRPr="004E4609">
        <w:rPr>
          <w:rFonts w:cstheme="minorHAnsi"/>
          <w:bCs/>
          <w:color w:val="000000" w:themeColor="text1"/>
        </w:rPr>
        <w:t xml:space="preserve">.  Outstanding accounts receivable totaled </w:t>
      </w:r>
      <w:r>
        <w:rPr>
          <w:rFonts w:cstheme="minorHAnsi"/>
          <w:bCs/>
          <w:color w:val="000000" w:themeColor="text1"/>
        </w:rPr>
        <w:t>$</w:t>
      </w:r>
      <w:r w:rsidR="003F674F">
        <w:rPr>
          <w:rFonts w:cstheme="minorHAnsi"/>
          <w:bCs/>
          <w:color w:val="000000" w:themeColor="text1"/>
        </w:rPr>
        <w:t>7,</w:t>
      </w:r>
      <w:r w:rsidR="00825055">
        <w:rPr>
          <w:rFonts w:cstheme="minorHAnsi"/>
          <w:bCs/>
          <w:color w:val="000000" w:themeColor="text1"/>
        </w:rPr>
        <w:t>042</w:t>
      </w:r>
      <w:r w:rsidR="003F674F">
        <w:rPr>
          <w:rFonts w:cstheme="minorHAnsi"/>
          <w:bCs/>
          <w:color w:val="000000" w:themeColor="text1"/>
        </w:rPr>
        <w:t>.</w:t>
      </w:r>
      <w:r w:rsidR="00825055">
        <w:rPr>
          <w:rFonts w:cstheme="minorHAnsi"/>
          <w:bCs/>
          <w:color w:val="000000" w:themeColor="text1"/>
        </w:rPr>
        <w:t>90</w:t>
      </w:r>
      <w:r>
        <w:rPr>
          <w:rFonts w:cstheme="minorHAnsi"/>
          <w:bCs/>
          <w:color w:val="000000" w:themeColor="text1"/>
        </w:rPr>
        <w:t>; however, as of the meeting date, the balance had dropped to $</w:t>
      </w:r>
      <w:r w:rsidR="00825055">
        <w:rPr>
          <w:rFonts w:cstheme="minorHAnsi"/>
          <w:bCs/>
          <w:color w:val="000000" w:themeColor="text1"/>
        </w:rPr>
        <w:t>3,679.19</w:t>
      </w:r>
      <w:r>
        <w:rPr>
          <w:rFonts w:cstheme="minorHAnsi"/>
          <w:bCs/>
          <w:color w:val="000000" w:themeColor="text1"/>
        </w:rPr>
        <w:t>.  Clerk Finnesand is following up on outstanding balances</w:t>
      </w:r>
      <w:r w:rsidRPr="004E4609">
        <w:rPr>
          <w:rFonts w:cstheme="minorHAnsi"/>
          <w:bCs/>
          <w:color w:val="000000" w:themeColor="text1"/>
        </w:rPr>
        <w:t xml:space="preserve">.  </w:t>
      </w:r>
      <w:r w:rsidR="00F46BF6">
        <w:rPr>
          <w:rFonts w:cstheme="minorHAnsi"/>
          <w:bCs/>
          <w:color w:val="000000" w:themeColor="text1"/>
        </w:rPr>
        <w:t>The Board reviewed the outstanding accounts receivable to determine which accounts are chronically delinquent and options to move forward with collection.  The Board will certify any delinquent accounts with the Day County Auditor’s office effective October 1</w:t>
      </w:r>
      <w:r w:rsidR="00F46BF6" w:rsidRPr="00F46BF6">
        <w:rPr>
          <w:rFonts w:cstheme="minorHAnsi"/>
          <w:bCs/>
          <w:color w:val="000000" w:themeColor="text1"/>
          <w:vertAlign w:val="superscript"/>
        </w:rPr>
        <w:t>st</w:t>
      </w:r>
      <w:r w:rsidR="00F46BF6">
        <w:rPr>
          <w:rFonts w:cstheme="minorHAnsi"/>
          <w:bCs/>
          <w:color w:val="000000" w:themeColor="text1"/>
        </w:rPr>
        <w:t xml:space="preserve"> as provided for in SD statue 34A-5.  In addition, PLSD will utilize the attorney to determine if assessments can be made sooner on any properties.  </w:t>
      </w:r>
      <w:r>
        <w:rPr>
          <w:rFonts w:cstheme="minorHAnsi"/>
          <w:bCs/>
          <w:color w:val="000000" w:themeColor="text1"/>
        </w:rPr>
        <w:t xml:space="preserve">Motion to accept financial reports made by </w:t>
      </w:r>
      <w:r w:rsidR="00F46BF6">
        <w:rPr>
          <w:rFonts w:cstheme="minorHAnsi"/>
          <w:bCs/>
          <w:color w:val="000000" w:themeColor="text1"/>
        </w:rPr>
        <w:t>Bartos</w:t>
      </w:r>
      <w:r>
        <w:rPr>
          <w:rFonts w:cstheme="minorHAnsi"/>
          <w:bCs/>
          <w:color w:val="000000" w:themeColor="text1"/>
        </w:rPr>
        <w:t xml:space="preserve">; seconded by </w:t>
      </w:r>
      <w:r w:rsidR="00F46BF6">
        <w:rPr>
          <w:rFonts w:cstheme="minorHAnsi"/>
          <w:bCs/>
          <w:color w:val="000000" w:themeColor="text1"/>
        </w:rPr>
        <w:t>Remily</w:t>
      </w:r>
      <w:r>
        <w:rPr>
          <w:rFonts w:cstheme="minorHAnsi"/>
          <w:bCs/>
          <w:color w:val="000000" w:themeColor="text1"/>
        </w:rPr>
        <w:t xml:space="preserve">.  Motion passed. </w:t>
      </w:r>
    </w:p>
    <w:p w14:paraId="275DAD3F" w14:textId="77777777" w:rsidR="00B362D3" w:rsidRPr="004E4609" w:rsidRDefault="00B362D3" w:rsidP="00B362D3">
      <w:pPr>
        <w:rPr>
          <w:rFonts w:cstheme="minorHAnsi"/>
          <w:bCs/>
          <w:color w:val="000000" w:themeColor="text1"/>
        </w:rPr>
      </w:pPr>
    </w:p>
    <w:p w14:paraId="4FCC2380" w14:textId="24F8CB92" w:rsidR="00B362D3" w:rsidRPr="004E4609" w:rsidRDefault="00825055" w:rsidP="00B362D3">
      <w:pPr>
        <w:rPr>
          <w:rFonts w:cstheme="minorHAnsi"/>
          <w:bCs/>
          <w:color w:val="000000" w:themeColor="text1"/>
        </w:rPr>
      </w:pPr>
      <w:r>
        <w:rPr>
          <w:rFonts w:cstheme="minorHAnsi"/>
          <w:b/>
          <w:color w:val="000000" w:themeColor="text1"/>
        </w:rPr>
        <w:t xml:space="preserve">APRIL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D30AE9">
        <w:rPr>
          <w:rFonts w:cstheme="minorHAnsi"/>
          <w:bCs/>
          <w:color w:val="000000" w:themeColor="text1"/>
        </w:rPr>
        <w:t>72.02</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D30AE9">
        <w:rPr>
          <w:rFonts w:cstheme="minorHAnsi"/>
          <w:bCs/>
          <w:color w:val="000000" w:themeColor="text1"/>
        </w:rPr>
        <w:t>27</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D30AE9">
        <w:rPr>
          <w:rFonts w:cstheme="minorHAnsi"/>
          <w:bCs/>
          <w:color w:val="000000" w:themeColor="text1"/>
        </w:rPr>
        <w:t>Milbank WinWater</w:t>
      </w:r>
      <w:r w:rsidR="00B362D3" w:rsidRPr="004E4609">
        <w:rPr>
          <w:rFonts w:cstheme="minorHAnsi"/>
          <w:bCs/>
          <w:color w:val="000000" w:themeColor="text1"/>
        </w:rPr>
        <w:t xml:space="preserve"> (</w:t>
      </w:r>
      <w:r w:rsidR="00B362D3">
        <w:rPr>
          <w:rFonts w:cstheme="minorHAnsi"/>
          <w:bCs/>
          <w:color w:val="000000" w:themeColor="text1"/>
        </w:rPr>
        <w:t>$</w:t>
      </w:r>
      <w:r w:rsidR="00D30AE9">
        <w:rPr>
          <w:rFonts w:cstheme="minorHAnsi"/>
          <w:bCs/>
          <w:color w:val="000000" w:themeColor="text1"/>
        </w:rPr>
        <w:t>3,276.50</w:t>
      </w:r>
      <w:r w:rsidR="00B362D3" w:rsidRPr="004E4609">
        <w:rPr>
          <w:rFonts w:cstheme="minorHAnsi"/>
          <w:bCs/>
          <w:color w:val="000000" w:themeColor="text1"/>
        </w:rPr>
        <w:t>)</w:t>
      </w:r>
      <w:r w:rsidR="00D30AE9">
        <w:rPr>
          <w:rFonts w:cstheme="minorHAnsi"/>
          <w:bCs/>
          <w:color w:val="000000" w:themeColor="text1"/>
        </w:rPr>
        <w:t xml:space="preserve">; </w:t>
      </w:r>
      <w:r w:rsidR="00CF7DD5">
        <w:rPr>
          <w:rFonts w:cstheme="minorHAnsi"/>
          <w:bCs/>
          <w:color w:val="000000" w:themeColor="text1"/>
        </w:rPr>
        <w:t>Maintenance Vehicle: Community Oil (</w:t>
      </w:r>
      <w:r w:rsidR="00D30AE9">
        <w:rPr>
          <w:rFonts w:cstheme="minorHAnsi"/>
          <w:bCs/>
          <w:color w:val="000000" w:themeColor="text1"/>
        </w:rPr>
        <w:t>$22.33</w:t>
      </w:r>
      <w:r w:rsidR="00CF7DD5">
        <w:rPr>
          <w:rFonts w:cstheme="minorHAnsi"/>
          <w:bCs/>
          <w:color w:val="000000" w:themeColor="text1"/>
        </w:rPr>
        <w:t>)</w:t>
      </w:r>
      <w:r w:rsidR="003E1B15">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$1,001.</w:t>
      </w:r>
      <w:r w:rsidR="00D30AE9">
        <w:rPr>
          <w:rFonts w:cstheme="minorHAnsi"/>
          <w:bCs/>
          <w:color w:val="000000" w:themeColor="text1"/>
        </w:rPr>
        <w:t>26</w:t>
      </w:r>
      <w:r w:rsidR="00B362D3">
        <w:rPr>
          <w:rFonts w:cstheme="minorHAnsi"/>
          <w:bCs/>
          <w:color w:val="000000" w:themeColor="text1"/>
        </w:rPr>
        <w:t>), QuickBooks Payroll (</w:t>
      </w:r>
      <w:r w:rsidR="005B2C99">
        <w:rPr>
          <w:rFonts w:cstheme="minorHAnsi"/>
          <w:bCs/>
          <w:color w:val="000000" w:themeColor="text1"/>
        </w:rPr>
        <w:t>$1,42</w:t>
      </w:r>
      <w:r w:rsidR="00B11E65">
        <w:rPr>
          <w:rFonts w:cstheme="minorHAnsi"/>
          <w:bCs/>
          <w:color w:val="000000" w:themeColor="text1"/>
        </w:rPr>
        <w:t>3.00</w:t>
      </w:r>
      <w:r w:rsidR="005B2C99">
        <w:rPr>
          <w:rFonts w:cstheme="minorHAnsi"/>
          <w:bCs/>
          <w:color w:val="000000" w:themeColor="text1"/>
        </w:rPr>
        <w:t xml:space="preserve">, </w:t>
      </w:r>
      <w:r w:rsidR="00B362D3">
        <w:rPr>
          <w:rFonts w:cstheme="minorHAnsi"/>
          <w:bCs/>
          <w:color w:val="000000" w:themeColor="text1"/>
        </w:rPr>
        <w:t>$2,</w:t>
      </w:r>
      <w:r w:rsidR="00B11E65">
        <w:rPr>
          <w:rFonts w:cstheme="minorHAnsi"/>
          <w:bCs/>
          <w:color w:val="000000" w:themeColor="text1"/>
        </w:rPr>
        <w:t>764.99)</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D30AE9">
        <w:rPr>
          <w:rFonts w:cstheme="minorHAnsi"/>
          <w:bCs/>
          <w:color w:val="000000" w:themeColor="text1"/>
        </w:rPr>
        <w:t>74.41</w:t>
      </w:r>
      <w:r w:rsidR="00B362D3" w:rsidRPr="004E4609">
        <w:rPr>
          <w:rFonts w:cstheme="minorHAnsi"/>
          <w:bCs/>
          <w:color w:val="000000" w:themeColor="text1"/>
        </w:rPr>
        <w:t>), LREA (</w:t>
      </w:r>
      <w:r w:rsidR="00CF7DD5">
        <w:rPr>
          <w:rFonts w:cstheme="minorHAnsi"/>
          <w:bCs/>
          <w:color w:val="000000" w:themeColor="text1"/>
        </w:rPr>
        <w:t>$</w:t>
      </w:r>
      <w:r w:rsidR="00D30AE9">
        <w:rPr>
          <w:rFonts w:cstheme="minorHAnsi"/>
          <w:bCs/>
          <w:color w:val="000000" w:themeColor="text1"/>
        </w:rPr>
        <w:t>1,169.65</w:t>
      </w:r>
      <w:r w:rsidR="00B362D3" w:rsidRPr="004E4609">
        <w:rPr>
          <w:rFonts w:cstheme="minorHAnsi"/>
          <w:bCs/>
          <w:color w:val="000000" w:themeColor="text1"/>
        </w:rPr>
        <w:t>); Water Usage: WEB Water (</w:t>
      </w:r>
      <w:r w:rsidR="003E1B15">
        <w:rPr>
          <w:rFonts w:cstheme="minorHAnsi"/>
          <w:bCs/>
          <w:color w:val="000000" w:themeColor="text1"/>
        </w:rPr>
        <w:t>$38.9</w:t>
      </w:r>
      <w:r w:rsidR="00D30AE9">
        <w:rPr>
          <w:rFonts w:cstheme="minorHAnsi"/>
          <w:bCs/>
          <w:color w:val="000000" w:themeColor="text1"/>
        </w:rPr>
        <w:t>3</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3A2ED3FC" w14:textId="2B6F292F" w:rsidR="005F2B8E"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110F10">
        <w:rPr>
          <w:rFonts w:cstheme="minorHAnsi"/>
          <w:bCs/>
          <w:color w:val="000000" w:themeColor="text1"/>
        </w:rPr>
        <w:t>that the main</w:t>
      </w:r>
      <w:r w:rsidR="00E155EB">
        <w:rPr>
          <w:rFonts w:cstheme="minorHAnsi"/>
          <w:bCs/>
          <w:color w:val="000000" w:themeColor="text1"/>
        </w:rPr>
        <w:t xml:space="preserve"> lift station</w:t>
      </w:r>
      <w:r w:rsidR="00110F10">
        <w:rPr>
          <w:rFonts w:cstheme="minorHAnsi"/>
          <w:bCs/>
          <w:color w:val="000000" w:themeColor="text1"/>
        </w:rPr>
        <w:t>s</w:t>
      </w:r>
      <w:r w:rsidR="00E155EB">
        <w:rPr>
          <w:rFonts w:cstheme="minorHAnsi"/>
          <w:bCs/>
          <w:color w:val="000000" w:themeColor="text1"/>
        </w:rPr>
        <w:t xml:space="preserve"> </w:t>
      </w:r>
      <w:r w:rsidR="00110F10">
        <w:rPr>
          <w:rFonts w:cstheme="minorHAnsi"/>
          <w:bCs/>
          <w:color w:val="000000" w:themeColor="text1"/>
        </w:rPr>
        <w:t>continue to run continuously due to excessive amounts of groundwater infiltrating the pumps</w:t>
      </w:r>
      <w:r w:rsidR="00101F62">
        <w:rPr>
          <w:rFonts w:cstheme="minorHAnsi"/>
          <w:bCs/>
          <w:color w:val="000000" w:themeColor="text1"/>
        </w:rPr>
        <w:t xml:space="preserve">. </w:t>
      </w:r>
      <w:r w:rsidR="00110F10">
        <w:rPr>
          <w:rFonts w:cstheme="minorHAnsi"/>
          <w:bCs/>
          <w:color w:val="000000" w:themeColor="text1"/>
        </w:rPr>
        <w:t>He has reached out to HydroKlean to discuss additional repairs to help reduce the infiltration</w:t>
      </w:r>
      <w:r w:rsidR="00110F10">
        <w:rPr>
          <w:rFonts w:cstheme="minorHAnsi"/>
          <w:bCs/>
          <w:color w:val="000000" w:themeColor="text1"/>
        </w:rPr>
        <w:t xml:space="preserve"> and is waiting for a scheduled date from them.  Lift station #11 is waiting on additional parts needed to replace the pump and will be completed soon. </w:t>
      </w:r>
      <w:r w:rsidR="00101F62">
        <w:rPr>
          <w:rFonts w:cstheme="minorHAnsi"/>
          <w:bCs/>
          <w:color w:val="000000" w:themeColor="text1"/>
        </w:rPr>
        <w:t xml:space="preserve">Personal pumps:  three personal pumps have been replaced </w:t>
      </w:r>
      <w:r w:rsidR="003D2346">
        <w:rPr>
          <w:rFonts w:cstheme="minorHAnsi"/>
          <w:bCs/>
          <w:color w:val="000000" w:themeColor="text1"/>
        </w:rPr>
        <w:t>in April with a fourth pump being replaced shortly</w:t>
      </w:r>
      <w:r w:rsidR="00101F62">
        <w:rPr>
          <w:rFonts w:cstheme="minorHAnsi"/>
          <w:bCs/>
          <w:color w:val="000000" w:themeColor="text1"/>
        </w:rPr>
        <w:t xml:space="preserve">. </w:t>
      </w:r>
      <w:r w:rsidR="00A66B71">
        <w:rPr>
          <w:rFonts w:cstheme="minorHAnsi"/>
          <w:bCs/>
          <w:color w:val="000000" w:themeColor="text1"/>
        </w:rPr>
        <w:t xml:space="preserve"> </w:t>
      </w:r>
      <w:r>
        <w:rPr>
          <w:rFonts w:cstheme="minorHAnsi"/>
          <w:bCs/>
          <w:color w:val="000000" w:themeColor="text1"/>
        </w:rPr>
        <w:t xml:space="preserve"> </w:t>
      </w:r>
      <w:r w:rsidRPr="004840C4">
        <w:rPr>
          <w:rFonts w:cstheme="minorHAnsi"/>
          <w:bCs/>
          <w:color w:val="000000" w:themeColor="text1"/>
        </w:rPr>
        <w:t>Air relief valve replacement</w:t>
      </w:r>
      <w:r>
        <w:rPr>
          <w:rFonts w:cstheme="minorHAnsi"/>
          <w:bCs/>
          <w:color w:val="000000" w:themeColor="text1"/>
        </w:rPr>
        <w:t xml:space="preserve">:  </w:t>
      </w:r>
      <w:r w:rsidR="00A66B71">
        <w:rPr>
          <w:rFonts w:cstheme="minorHAnsi"/>
          <w:bCs/>
          <w:color w:val="000000" w:themeColor="text1"/>
        </w:rPr>
        <w:t>Manager Carlson reached out to DPC to get on their schedule to replace the remaining ARVs (approximately 20)</w:t>
      </w:r>
      <w:r>
        <w:rPr>
          <w:rFonts w:cstheme="minorHAnsi"/>
          <w:bCs/>
          <w:color w:val="000000" w:themeColor="text1"/>
        </w:rPr>
        <w:t>.</w:t>
      </w:r>
      <w:r w:rsidR="00747F31">
        <w:rPr>
          <w:rFonts w:cstheme="minorHAnsi"/>
          <w:bCs/>
          <w:color w:val="000000" w:themeColor="text1"/>
        </w:rPr>
        <w:t xml:space="preserve">  </w:t>
      </w:r>
      <w:r w:rsidR="00110F10">
        <w:rPr>
          <w:rFonts w:cstheme="minorHAnsi"/>
          <w:bCs/>
          <w:color w:val="000000" w:themeColor="text1"/>
        </w:rPr>
        <w:t xml:space="preserve">Manager </w:t>
      </w:r>
      <w:r w:rsidR="00747F31">
        <w:rPr>
          <w:rFonts w:cstheme="minorHAnsi"/>
          <w:bCs/>
          <w:color w:val="000000" w:themeColor="text1"/>
        </w:rPr>
        <w:t xml:space="preserve">Carlson </w:t>
      </w:r>
      <w:r w:rsidR="00110F10">
        <w:rPr>
          <w:rFonts w:cstheme="minorHAnsi"/>
          <w:bCs/>
          <w:color w:val="000000" w:themeColor="text1"/>
        </w:rPr>
        <w:t>has been in contact with</w:t>
      </w:r>
      <w:r w:rsidR="00747F31">
        <w:rPr>
          <w:rFonts w:cstheme="minorHAnsi"/>
          <w:bCs/>
          <w:color w:val="000000" w:themeColor="text1"/>
        </w:rPr>
        <w:t xml:space="preserve"> SDARWS to </w:t>
      </w:r>
      <w:r w:rsidR="00110F10">
        <w:rPr>
          <w:rFonts w:cstheme="minorHAnsi"/>
          <w:bCs/>
          <w:color w:val="000000" w:themeColor="text1"/>
        </w:rPr>
        <w:t>schedule a date for the smoke test of the main lift stations.  Once the date is scheduled, users will be alerted ahead of the test in case any smoke reaches their cabins. Carlson updated the Board on present construction projects around the lake and will continue to remind cabin owners of their requirement to complete</w:t>
      </w:r>
      <w:r w:rsidR="009E1D63">
        <w:rPr>
          <w:rFonts w:cstheme="minorHAnsi"/>
          <w:bCs/>
          <w:color w:val="000000" w:themeColor="text1"/>
        </w:rPr>
        <w:t xml:space="preserve"> </w:t>
      </w:r>
      <w:r w:rsidR="00110F10">
        <w:rPr>
          <w:rFonts w:cstheme="minorHAnsi"/>
          <w:bCs/>
          <w:color w:val="000000" w:themeColor="text1"/>
        </w:rPr>
        <w:t xml:space="preserve">a permit application whenever </w:t>
      </w:r>
      <w:r w:rsidR="00FE7CFB">
        <w:rPr>
          <w:rFonts w:cstheme="minorHAnsi"/>
          <w:bCs/>
          <w:color w:val="000000" w:themeColor="text1"/>
        </w:rPr>
        <w:t xml:space="preserve">projects will affect sewer connections. </w:t>
      </w:r>
    </w:p>
    <w:p w14:paraId="4B3BEBB1" w14:textId="77777777" w:rsidR="00471E30" w:rsidRDefault="00471E30" w:rsidP="00471E30">
      <w:pPr>
        <w:rPr>
          <w:rFonts w:cstheme="minorHAnsi"/>
          <w:b/>
        </w:rPr>
      </w:pPr>
    </w:p>
    <w:p w14:paraId="655C53E1" w14:textId="28E193A6" w:rsidR="00471E30" w:rsidRPr="004E4609" w:rsidRDefault="003D094B" w:rsidP="00471E30">
      <w:pPr>
        <w:rPr>
          <w:rFonts w:cstheme="minorHAnsi"/>
          <w:b/>
          <w:color w:val="000000" w:themeColor="text1"/>
        </w:rPr>
      </w:pPr>
      <w:r w:rsidRPr="004E4609">
        <w:rPr>
          <w:rFonts w:cstheme="minorHAnsi"/>
          <w:b/>
          <w:color w:val="000000" w:themeColor="text1"/>
        </w:rPr>
        <w:lastRenderedPageBreak/>
        <w:t xml:space="preserve">OLD BUSINESS: </w:t>
      </w:r>
      <w:r w:rsidR="00BB1422">
        <w:rPr>
          <w:rFonts w:cstheme="minorHAnsi"/>
          <w:bCs/>
          <w:color w:val="000000" w:themeColor="text1"/>
        </w:rPr>
        <w:t xml:space="preserve">The Board </w:t>
      </w:r>
      <w:r w:rsidR="009E1D63">
        <w:rPr>
          <w:rFonts w:cstheme="minorHAnsi"/>
          <w:bCs/>
          <w:color w:val="000000" w:themeColor="text1"/>
        </w:rPr>
        <w:t>discussed next steps to take to ensure the DANR funding package proceeds timely.  Based on discussions with Helms Engineering during the May 12</w:t>
      </w:r>
      <w:r w:rsidR="009E1D63" w:rsidRPr="009E1D63">
        <w:rPr>
          <w:rFonts w:cstheme="minorHAnsi"/>
          <w:bCs/>
          <w:color w:val="000000" w:themeColor="text1"/>
          <w:vertAlign w:val="superscript"/>
        </w:rPr>
        <w:t>th</w:t>
      </w:r>
      <w:r w:rsidR="009E1D63">
        <w:rPr>
          <w:rFonts w:cstheme="minorHAnsi"/>
          <w:bCs/>
          <w:color w:val="000000" w:themeColor="text1"/>
        </w:rPr>
        <w:t xml:space="preserve"> meeting, the Board agreed that PLSD needs to reach out to representatives from each leased site association to inform them that Helms surveyors will be on site in the coming weeks.  PLSD president Iver Finnesand signed the grant package so it can be returned to DANR to begin the process.  PLSD has not yet received the loan package from the state and will proceed accordingly as paperwork is received.  The Board received draft language for a new ordinance to addressed leased sites; however, tabled the discussion until the PLSD attorney </w:t>
      </w:r>
      <w:r w:rsidR="003064E5">
        <w:rPr>
          <w:rFonts w:cstheme="minorHAnsi"/>
          <w:bCs/>
          <w:color w:val="000000" w:themeColor="text1"/>
        </w:rPr>
        <w:t>can</w:t>
      </w:r>
      <w:r w:rsidR="009E1D63">
        <w:rPr>
          <w:rFonts w:cstheme="minorHAnsi"/>
          <w:bCs/>
          <w:color w:val="000000" w:themeColor="text1"/>
        </w:rPr>
        <w:t xml:space="preserve"> attend the next meeting to discuss and start the public notice process.</w:t>
      </w:r>
    </w:p>
    <w:p w14:paraId="0147462D" w14:textId="5D4ABEB3" w:rsidR="007E2A1F" w:rsidRDefault="007E2A1F" w:rsidP="007E2A1F">
      <w:pPr>
        <w:rPr>
          <w:rFonts w:cstheme="minorHAnsi"/>
          <w:b/>
          <w:color w:val="000000" w:themeColor="text1"/>
        </w:rPr>
      </w:pPr>
    </w:p>
    <w:p w14:paraId="5F66A36D" w14:textId="78C1C426"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637327">
        <w:rPr>
          <w:rFonts w:cstheme="minorHAnsi"/>
          <w:color w:val="000000" w:themeColor="text1"/>
        </w:rPr>
        <w:t>4</w:t>
      </w:r>
      <w:r w:rsidR="00E13CAC">
        <w:rPr>
          <w:rFonts w:cstheme="minorHAnsi"/>
          <w:color w:val="000000" w:themeColor="text1"/>
        </w:rPr>
        <w:t>:</w:t>
      </w:r>
      <w:r w:rsidR="006A728F">
        <w:rPr>
          <w:rFonts w:cstheme="minorHAnsi"/>
          <w:color w:val="000000" w:themeColor="text1"/>
        </w:rPr>
        <w:t>4</w:t>
      </w:r>
      <w:r w:rsidR="00637327">
        <w:rPr>
          <w:rFonts w:cstheme="minorHAnsi"/>
          <w:color w:val="000000" w:themeColor="text1"/>
        </w:rPr>
        <w:t>5</w:t>
      </w:r>
      <w:r w:rsidR="007E2A1F">
        <w:rPr>
          <w:rFonts w:cstheme="minorHAnsi"/>
          <w:color w:val="000000" w:themeColor="text1"/>
        </w:rPr>
        <w:t xml:space="preserve"> </w:t>
      </w:r>
      <w:r w:rsidRPr="004E4609">
        <w:rPr>
          <w:rFonts w:cstheme="minorHAnsi"/>
          <w:color w:val="000000" w:themeColor="text1"/>
        </w:rPr>
        <w:t xml:space="preserve">pm. </w:t>
      </w:r>
      <w:r w:rsidR="00522B3D">
        <w:rPr>
          <w:rFonts w:cstheme="minorHAnsi"/>
          <w:color w:val="000000" w:themeColor="text1"/>
        </w:rPr>
        <w:t>Bartos</w:t>
      </w:r>
      <w:r w:rsidR="00662D34">
        <w:rPr>
          <w:rFonts w:cstheme="minorHAnsi"/>
          <w:color w:val="000000" w:themeColor="text1"/>
        </w:rPr>
        <w:t xml:space="preserve"> </w:t>
      </w:r>
      <w:r w:rsidRPr="004E4609">
        <w:rPr>
          <w:rFonts w:cstheme="minorHAnsi"/>
          <w:color w:val="000000" w:themeColor="text1"/>
        </w:rPr>
        <w:t xml:space="preserve">made motion and </w:t>
      </w:r>
      <w:r w:rsidR="00522B3D">
        <w:rPr>
          <w:rFonts w:cstheme="minorHAnsi"/>
          <w:color w:val="000000" w:themeColor="text1"/>
        </w:rPr>
        <w:t>Remily</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2ED612EE"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Next meeting is</w:t>
      </w:r>
      <w:r w:rsidR="00A62028">
        <w:rPr>
          <w:rFonts w:cstheme="minorHAnsi"/>
          <w:color w:val="000000" w:themeColor="text1"/>
        </w:rPr>
        <w:t xml:space="preserve"> June 10</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712A" w14:textId="77777777" w:rsidR="00B052E9" w:rsidRDefault="00B052E9" w:rsidP="0020739D">
      <w:r>
        <w:separator/>
      </w:r>
    </w:p>
  </w:endnote>
  <w:endnote w:type="continuationSeparator" w:id="0">
    <w:p w14:paraId="4826E73E" w14:textId="77777777" w:rsidR="00B052E9" w:rsidRDefault="00B052E9"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B811" w14:textId="77777777" w:rsidR="00B052E9" w:rsidRDefault="00B052E9" w:rsidP="0020739D">
      <w:r>
        <w:separator/>
      </w:r>
    </w:p>
  </w:footnote>
  <w:footnote w:type="continuationSeparator" w:id="0">
    <w:p w14:paraId="4802AEAF" w14:textId="77777777" w:rsidR="00B052E9" w:rsidRDefault="00B052E9"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B052E9"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47B0D"/>
    <w:rsid w:val="000501D7"/>
    <w:rsid w:val="00050C81"/>
    <w:rsid w:val="0008574F"/>
    <w:rsid w:val="000A754B"/>
    <w:rsid w:val="000B6B0A"/>
    <w:rsid w:val="00101F62"/>
    <w:rsid w:val="00110F10"/>
    <w:rsid w:val="001168AA"/>
    <w:rsid w:val="0013015B"/>
    <w:rsid w:val="0014126F"/>
    <w:rsid w:val="001671F9"/>
    <w:rsid w:val="00184354"/>
    <w:rsid w:val="001B6ED5"/>
    <w:rsid w:val="001C7D3F"/>
    <w:rsid w:val="001D2417"/>
    <w:rsid w:val="0020739D"/>
    <w:rsid w:val="00215642"/>
    <w:rsid w:val="00232A1E"/>
    <w:rsid w:val="0024693A"/>
    <w:rsid w:val="00247ABD"/>
    <w:rsid w:val="00253B61"/>
    <w:rsid w:val="002823FF"/>
    <w:rsid w:val="002907DC"/>
    <w:rsid w:val="002A64CB"/>
    <w:rsid w:val="002C0673"/>
    <w:rsid w:val="002D4362"/>
    <w:rsid w:val="002D7FDC"/>
    <w:rsid w:val="003064E5"/>
    <w:rsid w:val="00316F2C"/>
    <w:rsid w:val="00351250"/>
    <w:rsid w:val="00352521"/>
    <w:rsid w:val="003843B3"/>
    <w:rsid w:val="003978FC"/>
    <w:rsid w:val="003A56A8"/>
    <w:rsid w:val="003A5F39"/>
    <w:rsid w:val="003D094B"/>
    <w:rsid w:val="003D2346"/>
    <w:rsid w:val="003E1B15"/>
    <w:rsid w:val="003E7372"/>
    <w:rsid w:val="003F54A6"/>
    <w:rsid w:val="003F674F"/>
    <w:rsid w:val="003F6D55"/>
    <w:rsid w:val="0041016E"/>
    <w:rsid w:val="00445CBE"/>
    <w:rsid w:val="00460788"/>
    <w:rsid w:val="004642F4"/>
    <w:rsid w:val="00471E30"/>
    <w:rsid w:val="004840C4"/>
    <w:rsid w:val="004931CA"/>
    <w:rsid w:val="004977DA"/>
    <w:rsid w:val="004C35FD"/>
    <w:rsid w:val="004C4950"/>
    <w:rsid w:val="004D7139"/>
    <w:rsid w:val="004E631A"/>
    <w:rsid w:val="004F39D8"/>
    <w:rsid w:val="00503B99"/>
    <w:rsid w:val="00522B3D"/>
    <w:rsid w:val="00532BCB"/>
    <w:rsid w:val="00534374"/>
    <w:rsid w:val="005418CB"/>
    <w:rsid w:val="005422A3"/>
    <w:rsid w:val="005670E4"/>
    <w:rsid w:val="00574F57"/>
    <w:rsid w:val="005941BF"/>
    <w:rsid w:val="005A5B43"/>
    <w:rsid w:val="005B2C99"/>
    <w:rsid w:val="005B5832"/>
    <w:rsid w:val="005F2B8E"/>
    <w:rsid w:val="00611C88"/>
    <w:rsid w:val="00620280"/>
    <w:rsid w:val="00623929"/>
    <w:rsid w:val="00636AFA"/>
    <w:rsid w:val="00637327"/>
    <w:rsid w:val="00642A37"/>
    <w:rsid w:val="00662D34"/>
    <w:rsid w:val="00666237"/>
    <w:rsid w:val="006723A1"/>
    <w:rsid w:val="00676F9E"/>
    <w:rsid w:val="00685079"/>
    <w:rsid w:val="0069235E"/>
    <w:rsid w:val="006A728F"/>
    <w:rsid w:val="006D4EAC"/>
    <w:rsid w:val="006E5040"/>
    <w:rsid w:val="00713C43"/>
    <w:rsid w:val="0073097B"/>
    <w:rsid w:val="00735D3A"/>
    <w:rsid w:val="00747F31"/>
    <w:rsid w:val="00755434"/>
    <w:rsid w:val="00755FF9"/>
    <w:rsid w:val="00767B0D"/>
    <w:rsid w:val="00772BFC"/>
    <w:rsid w:val="007734BC"/>
    <w:rsid w:val="00795BAB"/>
    <w:rsid w:val="007C515A"/>
    <w:rsid w:val="007D36BF"/>
    <w:rsid w:val="007E2A1F"/>
    <w:rsid w:val="007E7CFA"/>
    <w:rsid w:val="00812F9D"/>
    <w:rsid w:val="00825055"/>
    <w:rsid w:val="00830D7E"/>
    <w:rsid w:val="00862898"/>
    <w:rsid w:val="008670D7"/>
    <w:rsid w:val="0087316F"/>
    <w:rsid w:val="00887759"/>
    <w:rsid w:val="008878B6"/>
    <w:rsid w:val="008C1954"/>
    <w:rsid w:val="008D17F8"/>
    <w:rsid w:val="008D682C"/>
    <w:rsid w:val="008E3E72"/>
    <w:rsid w:val="00941E76"/>
    <w:rsid w:val="00961AB3"/>
    <w:rsid w:val="00964A6C"/>
    <w:rsid w:val="009B7C86"/>
    <w:rsid w:val="009C7394"/>
    <w:rsid w:val="009E1D63"/>
    <w:rsid w:val="009E3DBF"/>
    <w:rsid w:val="00A330D6"/>
    <w:rsid w:val="00A352A0"/>
    <w:rsid w:val="00A371DD"/>
    <w:rsid w:val="00A46039"/>
    <w:rsid w:val="00A5211E"/>
    <w:rsid w:val="00A62028"/>
    <w:rsid w:val="00A6636F"/>
    <w:rsid w:val="00A66B71"/>
    <w:rsid w:val="00A73DE0"/>
    <w:rsid w:val="00A82D97"/>
    <w:rsid w:val="00AA3B7D"/>
    <w:rsid w:val="00B052E9"/>
    <w:rsid w:val="00B11E65"/>
    <w:rsid w:val="00B362D3"/>
    <w:rsid w:val="00BB1422"/>
    <w:rsid w:val="00BC32EE"/>
    <w:rsid w:val="00BE09ED"/>
    <w:rsid w:val="00C0675D"/>
    <w:rsid w:val="00C15492"/>
    <w:rsid w:val="00C409E0"/>
    <w:rsid w:val="00C7738C"/>
    <w:rsid w:val="00CA4B6C"/>
    <w:rsid w:val="00CE61AF"/>
    <w:rsid w:val="00CF27BC"/>
    <w:rsid w:val="00CF7DD5"/>
    <w:rsid w:val="00D07B4E"/>
    <w:rsid w:val="00D30AE9"/>
    <w:rsid w:val="00D325D7"/>
    <w:rsid w:val="00D4125B"/>
    <w:rsid w:val="00D44854"/>
    <w:rsid w:val="00D476C5"/>
    <w:rsid w:val="00D615EA"/>
    <w:rsid w:val="00D82B60"/>
    <w:rsid w:val="00DA4F53"/>
    <w:rsid w:val="00DA5502"/>
    <w:rsid w:val="00DB20FA"/>
    <w:rsid w:val="00DD20E5"/>
    <w:rsid w:val="00DF3296"/>
    <w:rsid w:val="00E13CAC"/>
    <w:rsid w:val="00E155EB"/>
    <w:rsid w:val="00E17394"/>
    <w:rsid w:val="00E57525"/>
    <w:rsid w:val="00E6623D"/>
    <w:rsid w:val="00E70F31"/>
    <w:rsid w:val="00E8300E"/>
    <w:rsid w:val="00F42D39"/>
    <w:rsid w:val="00F46BF6"/>
    <w:rsid w:val="00F969DF"/>
    <w:rsid w:val="00FB2A28"/>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12</cp:revision>
  <cp:lastPrinted>2022-05-17T17:17:00Z</cp:lastPrinted>
  <dcterms:created xsi:type="dcterms:W3CDTF">2022-05-15T21:24:00Z</dcterms:created>
  <dcterms:modified xsi:type="dcterms:W3CDTF">2022-05-17T18:30:00Z</dcterms:modified>
</cp:coreProperties>
</file>